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bookmarkEnd w:id="1"/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074A6531" w:rsidR="00925B4E" w:rsidRPr="00CE70E8" w:rsidRDefault="00925B4E" w:rsidP="00094D2B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3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2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252900CC" w:rsidR="00925B4E" w:rsidRPr="00CE70E8" w:rsidRDefault="00925B4E" w:rsidP="00094D2B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094D2B">
              <w:rPr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925B4E" w:rsidRPr="00465929" w14:paraId="38EB9D6C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470" w14:textId="7CE70674" w:rsidR="00925B4E" w:rsidRPr="00CE70E8" w:rsidRDefault="00777FA6" w:rsidP="0048182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 xml:space="preserve">Upphæð sem  sótt er um: </w:t>
            </w:r>
            <w:r w:rsidR="00D05F78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3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026C9854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 Náms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5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6"/>
            <w:r w:rsidR="00FD7A3A">
              <w:rPr>
                <w:sz w:val="20"/>
                <w:szCs w:val="20"/>
                <w:lang w:val="is-IS"/>
              </w:rPr>
              <w:t xml:space="preserve">Ráðstefnu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7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E72EFD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 og hvenær það stendur yfir. (Ljósrit af dagskrá)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05F78" w:rsidRPr="003F5E65" w14:paraId="0F8D1FB4" w14:textId="77777777" w:rsidTr="00413006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7911A9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6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48182A">
        <w:trPr>
          <w:cantSplit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394A6B90" w:rsidR="00925B4E" w:rsidRPr="00E554C2" w:rsidRDefault="00FB3190" w:rsidP="0048182A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Styrktarsj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48182A">
              <w:rPr>
                <w:rFonts w:asciiTheme="minorHAnsi" w:hAnsiTheme="minorHAnsi"/>
                <w:sz w:val="18"/>
                <w:szCs w:val="18"/>
                <w:lang w:val="is-IS"/>
              </w:rPr>
              <w:t>óður fagdeildar barnah</w:t>
            </w:r>
            <w:r w:rsidR="00E554C2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júkrunar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fræðinga</w:t>
            </w:r>
            <w:r w:rsidR="0048182A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Suðurlandsbraut 22     108 Reykjavík   </w:t>
            </w:r>
            <w:r w:rsidR="0048182A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barna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8182A">
      <w:headerReference w:type="default" r:id="rId10"/>
      <w:footerReference w:type="default" r:id="rId11"/>
      <w:pgSz w:w="12240" w:h="15840"/>
      <w:pgMar w:top="907" w:right="616" w:bottom="720" w:left="1080" w:header="846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413006" w:rsidRDefault="00413006">
      <w:r>
        <w:separator/>
      </w:r>
    </w:p>
  </w:endnote>
  <w:endnote w:type="continuationSeparator" w:id="0">
    <w:p w14:paraId="164DF076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D6721" w14:textId="1FEA1B87" w:rsidR="0048182A" w:rsidRPr="0048182A" w:rsidRDefault="0048182A" w:rsidP="0048182A">
    <w:pPr>
      <w:pStyle w:val="Footer"/>
      <w:rPr>
        <w:b/>
        <w:color w:val="FF6600"/>
        <w:sz w:val="20"/>
        <w:szCs w:val="20"/>
      </w:rPr>
    </w:pPr>
    <w:r>
      <w:rPr>
        <w:b/>
        <w:color w:val="FF6600"/>
        <w:sz w:val="20"/>
        <w:szCs w:val="20"/>
      </w:rPr>
      <w:t xml:space="preserve">              </w:t>
    </w:r>
    <w:r w:rsidRPr="0048182A">
      <w:rPr>
        <w:b/>
        <w:color w:val="FF6600"/>
        <w:sz w:val="20"/>
        <w:szCs w:val="20"/>
      </w:rPr>
      <w:t>UMSÓKNIR SKULU BERAST FYRIR 1. APRÍL OG 1. OKTÓBER OG VERÐUR ÞEIM SVARAÐ MÁNUÐI SEINNA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413006" w:rsidRDefault="00413006">
      <w:r>
        <w:separator/>
      </w:r>
    </w:p>
  </w:footnote>
  <w:footnote w:type="continuationSeparator" w:id="0">
    <w:p w14:paraId="7CD3E0C6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02AC5910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FB3190">
      <w:rPr>
        <w:rFonts w:asciiTheme="minorHAnsi" w:hAnsiTheme="minorHAnsi"/>
        <w:color w:val="215868" w:themeColor="accent5" w:themeShade="80"/>
        <w:sz w:val="36"/>
      </w:rPr>
      <w:t xml:space="preserve">MSÓKN UM STYRK </w:t>
    </w:r>
    <w:r w:rsidR="00FB3190">
      <w:rPr>
        <w:rFonts w:asciiTheme="minorHAnsi" w:hAnsiTheme="minorHAnsi"/>
        <w:color w:val="215868" w:themeColor="accent5" w:themeShade="80"/>
        <w:sz w:val="36"/>
      </w:rPr>
      <w:tab/>
      <w:t xml:space="preserve">  </w:t>
    </w:r>
    <w:r w:rsidR="0048182A">
      <w:rPr>
        <w:rFonts w:asciiTheme="minorHAnsi" w:hAnsiTheme="minorHAnsi"/>
        <w:color w:val="215868" w:themeColor="accent5" w:themeShade="80"/>
        <w:sz w:val="36"/>
      </w:rPr>
      <w:t xml:space="preserve">         </w:t>
    </w:r>
    <w:r w:rsidR="00FB3190" w:rsidRPr="00FB3190">
      <w:rPr>
        <w:rFonts w:asciiTheme="minorHAnsi" w:hAnsiTheme="minorHAnsi"/>
        <w:color w:val="215868" w:themeColor="accent5" w:themeShade="80"/>
        <w:sz w:val="28"/>
        <w:szCs w:val="28"/>
      </w:rPr>
      <w:t>Styrktarsjóður</w:t>
    </w:r>
    <w:r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 </w:t>
    </w:r>
    <w:r w:rsidR="00FB3190"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Fagdeildar </w:t>
    </w:r>
    <w:r w:rsidR="0048182A">
      <w:rPr>
        <w:rFonts w:asciiTheme="minorHAnsi" w:hAnsiTheme="minorHAnsi"/>
        <w:color w:val="215868" w:themeColor="accent5" w:themeShade="80"/>
        <w:sz w:val="28"/>
        <w:szCs w:val="28"/>
      </w:rPr>
      <w:t>barnahjúkrunarfræðinga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94D2B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8182A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79A0"/>
    <w:rsid w:val="006D71AD"/>
    <w:rsid w:val="00722DE8"/>
    <w:rsid w:val="00733AC6"/>
    <w:rsid w:val="007344B3"/>
    <w:rsid w:val="00755616"/>
    <w:rsid w:val="0076738D"/>
    <w:rsid w:val="00770EEA"/>
    <w:rsid w:val="00776D79"/>
    <w:rsid w:val="00777FA6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32FC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4DF4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4AAD"/>
    <w:rsid w:val="00F822E4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3EB65-395C-5B4D-A94C-AF65BE6F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7</cp:revision>
  <cp:lastPrinted>2015-02-10T16:30:00Z</cp:lastPrinted>
  <dcterms:created xsi:type="dcterms:W3CDTF">2015-08-05T11:17:00Z</dcterms:created>
  <dcterms:modified xsi:type="dcterms:W3CDTF">2015-08-10T09:51:00Z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